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200" w:line="1200" w:lineRule="exact"/>
        <w:jc w:val="both"/>
        <w:rPr>
          <w:rFonts w:ascii="仿宋_GB2312" w:hAnsi="仿宋" w:eastAsia="仿宋_GB2312" w:cs="仿宋"/>
          <w:kern w:val="0"/>
          <w:sz w:val="32"/>
          <w:szCs w:val="32"/>
        </w:rPr>
      </w:pPr>
      <w:r>
        <w:rPr>
          <w:rFonts w:hint="eastAsia" w:ascii="方正小标宋_GBK" w:hAnsi="华文仿宋" w:eastAsia="方正小标宋_GBK"/>
          <w:bCs/>
          <w:color w:val="FFFFFF"/>
          <w:spacing w:val="40"/>
          <w:sz w:val="80"/>
          <w:szCs w:val="80"/>
        </w:rPr>
        <w:t>办公室</w:t>
      </w:r>
      <w:r>
        <w:rPr>
          <w:rFonts w:hint="eastAsia" w:ascii="仿宋_GB2312" w:hAnsi="仿宋" w:eastAsia="仿宋_GB2312" w:cs="Tahoma"/>
          <w:color w:val="FFFFFF"/>
          <w:kern w:val="36"/>
          <w:sz w:val="32"/>
          <w:szCs w:val="32"/>
          <w:u w:val="thick"/>
        </w:rPr>
        <w:t xml:space="preserve">                                        </w:t>
      </w:r>
    </w:p>
    <w:p>
      <w:pPr>
        <w:spacing w:line="640" w:lineRule="exact"/>
        <w:jc w:val="center"/>
        <w:rPr>
          <w:rFonts w:ascii="方正小标宋_GBK" w:hAnsi="宋体" w:eastAsia="方正小标宋_GBK" w:cs="宋体"/>
          <w:bCs/>
          <w:sz w:val="44"/>
          <w:szCs w:val="44"/>
        </w:rPr>
      </w:pPr>
      <w:r>
        <w:rPr>
          <w:rFonts w:hint="eastAsia" w:ascii="方正小标宋_GBK" w:hAnsi="宋体" w:eastAsia="方正小标宋_GBK" w:cs="宋体"/>
          <w:bCs/>
          <w:sz w:val="44"/>
          <w:szCs w:val="44"/>
        </w:rPr>
        <w:t>关于做好全国教育科学“十三五”规划</w:t>
      </w:r>
      <w:r>
        <w:rPr>
          <w:rFonts w:ascii="方正小标宋_GBK" w:hAnsi="宋体" w:eastAsia="方正小标宋_GBK" w:cs="宋体"/>
          <w:bCs/>
          <w:sz w:val="44"/>
          <w:szCs w:val="44"/>
        </w:rPr>
        <w:t>201</w:t>
      </w:r>
      <w:r>
        <w:rPr>
          <w:rFonts w:hint="eastAsia" w:ascii="方正小标宋_GBK" w:hAnsi="宋体" w:eastAsia="方正小标宋_GBK" w:cs="宋体"/>
          <w:bCs/>
          <w:sz w:val="44"/>
          <w:szCs w:val="44"/>
        </w:rPr>
        <w:t>9年度课题组织申报工作的通知</w:t>
      </w:r>
    </w:p>
    <w:p>
      <w:pPr>
        <w:adjustRightInd w:val="0"/>
        <w:snapToGrid w:val="0"/>
        <w:spacing w:line="560" w:lineRule="exact"/>
        <w:ind w:firstLine="640" w:firstLineChars="200"/>
        <w:rPr>
          <w:rFonts w:ascii="仿宋_GB2312" w:hAnsi="仿宋" w:eastAsia="仿宋_GB2312" w:cs="仿宋"/>
          <w:kern w:val="0"/>
          <w:sz w:val="32"/>
          <w:szCs w:val="32"/>
        </w:rPr>
      </w:pPr>
    </w:p>
    <w:p>
      <w:pPr>
        <w:adjustRightInd w:val="0"/>
        <w:snapToGrid w:val="0"/>
        <w:spacing w:line="360" w:lineRule="auto"/>
        <w:rPr>
          <w:rFonts w:hint="eastAsia" w:ascii="黑体" w:hAnsi="黑体" w:eastAsia="黑体" w:cs="黑体"/>
          <w:kern w:val="0"/>
          <w:sz w:val="30"/>
          <w:szCs w:val="30"/>
        </w:rPr>
      </w:pPr>
      <w:r>
        <w:rPr>
          <w:rFonts w:hint="eastAsia" w:ascii="黑体" w:hAnsi="黑体" w:eastAsia="黑体" w:cs="黑体"/>
          <w:kern w:val="0"/>
          <w:sz w:val="30"/>
          <w:szCs w:val="30"/>
          <w:lang w:eastAsia="zh-CN"/>
        </w:rPr>
        <w:t>各二级学院、部门，各校直单位</w:t>
      </w:r>
      <w:r>
        <w:rPr>
          <w:rFonts w:hint="eastAsia" w:ascii="黑体" w:hAnsi="黑体" w:eastAsia="黑体" w:cs="黑体"/>
          <w:kern w:val="0"/>
          <w:sz w:val="30"/>
          <w:szCs w:val="30"/>
        </w:rPr>
        <w:t>：</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_GB2312" w:hAnsi="仿宋" w:eastAsia="仿宋_GB2312" w:cs="仿宋"/>
          <w:kern w:val="0"/>
          <w:sz w:val="30"/>
          <w:szCs w:val="30"/>
          <w:shd w:val="clear" w:color="auto" w:fill="FFFFFF"/>
          <w:lang w:eastAsia="zh-CN"/>
        </w:rPr>
      </w:pPr>
      <w:r>
        <w:rPr>
          <w:rFonts w:hint="eastAsia" w:ascii="仿宋_GB2312" w:hAnsi="仿宋" w:eastAsia="仿宋_GB2312" w:cs="仿宋"/>
          <w:kern w:val="0"/>
          <w:sz w:val="30"/>
          <w:szCs w:val="30"/>
          <w:shd w:val="clear" w:color="auto" w:fill="FFFFFF"/>
        </w:rPr>
        <w:t>根据《教育部办公厅关于做好全国教育科学“十三五”规划2019年度课题组织申报工作的通知》（教办厅函[2019]1号）要求，按照</w:t>
      </w:r>
      <w:r>
        <w:rPr>
          <w:rFonts w:hint="eastAsia" w:ascii="仿宋_GB2312" w:hAnsi="仿宋" w:eastAsia="仿宋_GB2312" w:cs="仿宋"/>
          <w:kern w:val="0"/>
          <w:sz w:val="30"/>
          <w:szCs w:val="30"/>
          <w:shd w:val="clear" w:color="auto" w:fill="FFFFFF"/>
          <w:lang w:eastAsia="zh-CN"/>
        </w:rPr>
        <w:t>省</w:t>
      </w:r>
      <w:r>
        <w:rPr>
          <w:rFonts w:hint="eastAsia" w:ascii="仿宋_GB2312" w:hAnsi="仿宋" w:eastAsia="仿宋_GB2312" w:cs="仿宋"/>
          <w:kern w:val="0"/>
          <w:sz w:val="30"/>
          <w:szCs w:val="30"/>
          <w:shd w:val="clear" w:color="auto" w:fill="FFFFFF"/>
        </w:rPr>
        <w:t>教育科学规划</w:t>
      </w:r>
      <w:r>
        <w:rPr>
          <w:rFonts w:hint="eastAsia" w:ascii="仿宋_GB2312" w:hAnsi="仿宋" w:eastAsia="仿宋_GB2312" w:cs="仿宋"/>
          <w:kern w:val="0"/>
          <w:sz w:val="30"/>
          <w:szCs w:val="30"/>
          <w:shd w:val="clear" w:color="auto" w:fill="FFFFFF"/>
          <w:lang w:eastAsia="zh-CN"/>
        </w:rPr>
        <w:t>办公室</w:t>
      </w:r>
      <w:r>
        <w:rPr>
          <w:rFonts w:hint="eastAsia" w:ascii="仿宋_GB2312" w:hAnsi="仿宋" w:eastAsia="仿宋_GB2312" w:cs="仿宋"/>
          <w:kern w:val="0"/>
          <w:sz w:val="30"/>
          <w:szCs w:val="30"/>
          <w:shd w:val="clear" w:color="auto" w:fill="FFFFFF"/>
        </w:rPr>
        <w:t>的有关</w:t>
      </w:r>
      <w:r>
        <w:rPr>
          <w:rFonts w:hint="eastAsia" w:ascii="仿宋_GB2312" w:hAnsi="仿宋" w:eastAsia="仿宋_GB2312" w:cs="仿宋"/>
          <w:kern w:val="0"/>
          <w:sz w:val="30"/>
          <w:szCs w:val="30"/>
          <w:shd w:val="clear" w:color="auto" w:fill="FFFFFF"/>
          <w:lang w:eastAsia="zh-CN"/>
        </w:rPr>
        <w:t>通知</w:t>
      </w:r>
      <w:r>
        <w:rPr>
          <w:rFonts w:hint="eastAsia" w:ascii="仿宋_GB2312" w:hAnsi="仿宋" w:eastAsia="仿宋_GB2312" w:cs="仿宋"/>
          <w:kern w:val="0"/>
          <w:sz w:val="30"/>
          <w:szCs w:val="30"/>
          <w:shd w:val="clear" w:color="auto" w:fill="FFFFFF"/>
        </w:rPr>
        <w:t>，现将我</w:t>
      </w:r>
      <w:r>
        <w:rPr>
          <w:rFonts w:hint="eastAsia" w:ascii="仿宋_GB2312" w:hAnsi="仿宋" w:eastAsia="仿宋_GB2312" w:cs="仿宋"/>
          <w:kern w:val="0"/>
          <w:sz w:val="30"/>
          <w:szCs w:val="30"/>
          <w:shd w:val="clear" w:color="auto" w:fill="FFFFFF"/>
          <w:lang w:eastAsia="zh-CN"/>
        </w:rPr>
        <w:t>校</w:t>
      </w:r>
      <w:r>
        <w:rPr>
          <w:rFonts w:hint="eastAsia" w:ascii="仿宋_GB2312" w:hAnsi="仿宋" w:eastAsia="仿宋_GB2312" w:cs="仿宋"/>
          <w:kern w:val="0"/>
          <w:sz w:val="30"/>
          <w:szCs w:val="30"/>
          <w:shd w:val="clear" w:color="auto" w:fill="FFFFFF"/>
        </w:rPr>
        <w:t>组织申报全国教育科学研究“十三五”规划2019年度课题的有关事项通知如下</w:t>
      </w:r>
      <w:r>
        <w:rPr>
          <w:rFonts w:hint="eastAsia" w:ascii="仿宋_GB2312" w:hAnsi="仿宋" w:eastAsia="仿宋_GB2312" w:cs="仿宋"/>
          <w:kern w:val="0"/>
          <w:sz w:val="30"/>
          <w:szCs w:val="30"/>
          <w:shd w:val="clear" w:color="auto" w:fill="FFFFFF"/>
          <w:lang w:eastAsia="zh-CN"/>
        </w:rPr>
        <w:t>。</w:t>
      </w:r>
    </w:p>
    <w:p>
      <w:pPr>
        <w:numPr>
          <w:ilvl w:val="0"/>
          <w:numId w:val="1"/>
        </w:numPr>
        <w:spacing w:line="360" w:lineRule="auto"/>
        <w:ind w:firstLine="600" w:firstLineChars="200"/>
        <w:rPr>
          <w:rFonts w:hint="eastAsia" w:ascii="黑体" w:hAnsi="黑体" w:eastAsia="黑体" w:cs="黑体"/>
          <w:b w:val="0"/>
          <w:bCs w:val="0"/>
          <w:kern w:val="0"/>
          <w:sz w:val="30"/>
          <w:szCs w:val="30"/>
          <w:shd w:val="clear" w:color="auto" w:fill="FFFFFF"/>
        </w:rPr>
      </w:pPr>
      <w:r>
        <w:rPr>
          <w:rFonts w:hint="eastAsia" w:ascii="黑体" w:hAnsi="黑体" w:eastAsia="黑体" w:cs="黑体"/>
          <w:b w:val="0"/>
          <w:bCs w:val="0"/>
          <w:kern w:val="0"/>
          <w:sz w:val="30"/>
          <w:szCs w:val="30"/>
          <w:shd w:val="clear" w:color="auto" w:fill="FFFFFF"/>
        </w:rPr>
        <w:t>申报材料下载地址</w:t>
      </w:r>
    </w:p>
    <w:p>
      <w:pPr>
        <w:spacing w:line="360" w:lineRule="auto"/>
        <w:ind w:firstLine="600" w:firstLineChars="200"/>
        <w:rPr>
          <w:rFonts w:hint="eastAsia" w:ascii="仿宋_GB2312" w:hAnsi="仿宋" w:eastAsia="仿宋_GB2312" w:cs="仿宋"/>
          <w:b/>
          <w:bCs/>
          <w:kern w:val="0"/>
          <w:sz w:val="30"/>
          <w:szCs w:val="30"/>
          <w:shd w:val="clear" w:color="auto" w:fill="FFFFFF"/>
        </w:rPr>
      </w:pPr>
      <w:r>
        <w:rPr>
          <w:rFonts w:hint="eastAsia" w:ascii="仿宋_GB2312" w:hAnsi="仿宋" w:eastAsia="仿宋_GB2312" w:cs="仿宋"/>
          <w:kern w:val="0"/>
          <w:sz w:val="30"/>
          <w:szCs w:val="30"/>
          <w:shd w:val="clear" w:color="auto" w:fill="FFFFFF"/>
        </w:rPr>
        <w:t>课题申报所需的各种材料均可从全国教育科学规划领导小组办公室网站（网址：http://onsgep.moe.edu.cn）下载，也可到山东省教育科学研究院网站（网址：http://www.sdjky.net/）下载。</w:t>
      </w:r>
    </w:p>
    <w:p>
      <w:pPr>
        <w:spacing w:line="360" w:lineRule="auto"/>
        <w:ind w:firstLine="600" w:firstLineChars="200"/>
        <w:rPr>
          <w:rFonts w:hint="eastAsia" w:ascii="黑体" w:hAnsi="黑体" w:eastAsia="黑体" w:cs="黑体"/>
          <w:b w:val="0"/>
          <w:bCs w:val="0"/>
          <w:kern w:val="0"/>
          <w:sz w:val="30"/>
          <w:szCs w:val="30"/>
          <w:shd w:val="clear" w:color="auto" w:fill="FFFFFF"/>
        </w:rPr>
      </w:pPr>
      <w:r>
        <w:rPr>
          <w:rFonts w:hint="eastAsia" w:ascii="黑体" w:hAnsi="黑体" w:eastAsia="黑体" w:cs="黑体"/>
          <w:b w:val="0"/>
          <w:bCs w:val="0"/>
          <w:kern w:val="0"/>
          <w:sz w:val="30"/>
          <w:szCs w:val="30"/>
          <w:shd w:val="clear" w:color="auto" w:fill="FFFFFF"/>
        </w:rPr>
        <w:t>二、申报工作的具体安排</w:t>
      </w:r>
    </w:p>
    <w:p>
      <w:pPr>
        <w:spacing w:line="360" w:lineRule="auto"/>
        <w:ind w:firstLine="600" w:firstLineChars="200"/>
        <w:rPr>
          <w:rFonts w:ascii="仿宋_GB2312" w:hAnsi="仿宋" w:eastAsia="仿宋_GB2312" w:cs="仿宋"/>
          <w:kern w:val="0"/>
          <w:sz w:val="30"/>
          <w:szCs w:val="30"/>
          <w:shd w:val="clear" w:color="auto" w:fill="FFFFFF"/>
        </w:rPr>
      </w:pPr>
      <w:r>
        <w:rPr>
          <w:rFonts w:hint="eastAsia" w:ascii="仿宋_GB2312" w:hAnsi="仿宋" w:eastAsia="仿宋_GB2312" w:cs="仿宋"/>
          <w:kern w:val="0"/>
          <w:sz w:val="30"/>
          <w:szCs w:val="30"/>
          <w:shd w:val="clear" w:color="auto" w:fill="FFFFFF"/>
        </w:rPr>
        <w:t>（一）组织申报</w:t>
      </w:r>
    </w:p>
    <w:p>
      <w:pPr>
        <w:spacing w:line="360" w:lineRule="auto"/>
        <w:ind w:left="420" w:firstLine="420"/>
        <w:rPr>
          <w:rFonts w:ascii="仿宋_GB2312" w:hAnsi="仿宋" w:eastAsia="仿宋_GB2312" w:cs="仿宋"/>
          <w:kern w:val="0"/>
          <w:sz w:val="30"/>
          <w:szCs w:val="30"/>
          <w:shd w:val="clear" w:color="auto" w:fill="FFFFFF"/>
        </w:rPr>
      </w:pPr>
      <w:r>
        <w:rPr>
          <w:rFonts w:ascii="仿宋_GB2312" w:hAnsi="仿宋" w:eastAsia="仿宋_GB2312" w:cs="仿宋"/>
          <w:kern w:val="0"/>
          <w:sz w:val="30"/>
          <w:szCs w:val="30"/>
          <w:shd w:val="clear" w:color="auto" w:fill="FFFFFF"/>
        </w:rPr>
        <w:t>1.</w:t>
      </w:r>
      <w:r>
        <w:rPr>
          <w:rFonts w:hint="eastAsia" w:ascii="仿宋_GB2312" w:hAnsi="仿宋" w:eastAsia="仿宋_GB2312" w:cs="仿宋"/>
          <w:kern w:val="0"/>
          <w:sz w:val="30"/>
          <w:szCs w:val="30"/>
          <w:shd w:val="clear" w:color="auto" w:fill="FFFFFF"/>
        </w:rPr>
        <w:t>本次申报不限制数量。</w:t>
      </w:r>
    </w:p>
    <w:p>
      <w:pPr>
        <w:spacing w:line="360" w:lineRule="auto"/>
        <w:ind w:left="420" w:firstLine="420"/>
        <w:rPr>
          <w:rFonts w:hint="eastAsia" w:ascii="仿宋_GB2312" w:hAnsi="仿宋" w:eastAsia="仿宋_GB2312" w:cs="仿宋"/>
          <w:kern w:val="0"/>
          <w:sz w:val="30"/>
          <w:szCs w:val="30"/>
          <w:shd w:val="clear" w:color="auto" w:fill="FFFFFF"/>
        </w:rPr>
      </w:pPr>
      <w:r>
        <w:rPr>
          <w:rFonts w:ascii="仿宋_GB2312" w:hAnsi="仿宋" w:eastAsia="仿宋_GB2312" w:cs="仿宋"/>
          <w:kern w:val="0"/>
          <w:sz w:val="30"/>
          <w:szCs w:val="30"/>
          <w:shd w:val="clear" w:color="auto" w:fill="FFFFFF"/>
        </w:rPr>
        <w:t>2.</w:t>
      </w:r>
      <w:r>
        <w:rPr>
          <w:rFonts w:hint="eastAsia" w:ascii="仿宋_GB2312" w:hAnsi="仿宋" w:eastAsia="仿宋_GB2312" w:cs="仿宋"/>
          <w:kern w:val="0"/>
          <w:sz w:val="30"/>
          <w:szCs w:val="30"/>
          <w:shd w:val="clear" w:color="auto" w:fill="FFFFFF"/>
        </w:rPr>
        <w:t>材料报送要求。</w:t>
      </w:r>
    </w:p>
    <w:p>
      <w:pPr>
        <w:spacing w:line="360" w:lineRule="auto"/>
        <w:ind w:left="420" w:firstLine="150" w:firstLineChars="50"/>
        <w:rPr>
          <w:rFonts w:hint="eastAsia" w:ascii="仿宋_GB2312" w:hAnsi="仿宋" w:eastAsia="仿宋_GB2312" w:cs="仿宋"/>
          <w:kern w:val="0"/>
          <w:sz w:val="30"/>
          <w:szCs w:val="30"/>
          <w:shd w:val="clear" w:color="auto" w:fill="FFFFFF"/>
        </w:rPr>
      </w:pPr>
      <w:r>
        <w:rPr>
          <w:rFonts w:hint="eastAsia" w:ascii="仿宋_GB2312" w:hAnsi="仿宋" w:eastAsia="仿宋_GB2312" w:cs="仿宋"/>
          <w:kern w:val="0"/>
          <w:sz w:val="30"/>
          <w:szCs w:val="30"/>
          <w:shd w:val="clear" w:color="auto" w:fill="FFFFFF"/>
        </w:rPr>
        <w:t>（1）将审查合格的国家重大和重点招标课题《投标书》一式</w:t>
      </w:r>
      <w:r>
        <w:rPr>
          <w:rFonts w:hint="eastAsia" w:ascii="仿宋_GB2312" w:hAnsi="仿宋" w:eastAsia="仿宋_GB2312" w:cs="仿宋"/>
          <w:kern w:val="0"/>
          <w:sz w:val="30"/>
          <w:szCs w:val="30"/>
          <w:shd w:val="clear" w:color="auto" w:fill="FFFFFF"/>
          <w:lang w:val="en-US" w:eastAsia="zh-CN"/>
        </w:rPr>
        <w:t>4</w:t>
      </w:r>
      <w:r>
        <w:rPr>
          <w:rFonts w:hint="eastAsia" w:ascii="仿宋_GB2312" w:hAnsi="仿宋" w:eastAsia="仿宋_GB2312" w:cs="仿宋"/>
          <w:kern w:val="0"/>
          <w:sz w:val="30"/>
          <w:szCs w:val="30"/>
          <w:shd w:val="clear" w:color="auto" w:fill="FFFFFF"/>
        </w:rPr>
        <w:t>份（原件1份，复印件</w:t>
      </w:r>
      <w:r>
        <w:rPr>
          <w:rFonts w:hint="eastAsia" w:ascii="仿宋_GB2312" w:hAnsi="仿宋" w:eastAsia="仿宋_GB2312" w:cs="仿宋"/>
          <w:kern w:val="0"/>
          <w:sz w:val="30"/>
          <w:szCs w:val="30"/>
          <w:shd w:val="clear" w:color="auto" w:fill="FFFFFF"/>
          <w:lang w:val="en-US" w:eastAsia="zh-CN"/>
        </w:rPr>
        <w:t>3</w:t>
      </w:r>
      <w:r>
        <w:rPr>
          <w:rFonts w:hint="eastAsia" w:ascii="仿宋_GB2312" w:hAnsi="仿宋" w:eastAsia="仿宋_GB2312" w:cs="仿宋"/>
          <w:kern w:val="0"/>
          <w:sz w:val="30"/>
          <w:szCs w:val="30"/>
          <w:shd w:val="clear" w:color="auto" w:fill="FFFFFF"/>
        </w:rPr>
        <w:t>份）；其他类别课题《申请书》一式</w:t>
      </w:r>
      <w:r>
        <w:rPr>
          <w:rFonts w:hint="eastAsia" w:ascii="仿宋_GB2312" w:hAnsi="仿宋" w:eastAsia="仿宋_GB2312" w:cs="仿宋"/>
          <w:kern w:val="0"/>
          <w:sz w:val="30"/>
          <w:szCs w:val="30"/>
          <w:shd w:val="clear" w:color="auto" w:fill="FFFFFF"/>
          <w:lang w:val="en-US" w:eastAsia="zh-CN"/>
        </w:rPr>
        <w:t>3</w:t>
      </w:r>
      <w:r>
        <w:rPr>
          <w:rFonts w:hint="eastAsia" w:ascii="仿宋_GB2312" w:hAnsi="仿宋" w:eastAsia="仿宋_GB2312" w:cs="仿宋"/>
          <w:kern w:val="0"/>
          <w:sz w:val="30"/>
          <w:szCs w:val="30"/>
          <w:shd w:val="clear" w:color="auto" w:fill="FFFFFF"/>
        </w:rPr>
        <w:t>份（原件1份，复印件</w:t>
      </w:r>
      <w:r>
        <w:rPr>
          <w:rFonts w:hint="eastAsia" w:ascii="仿宋_GB2312" w:hAnsi="仿宋" w:eastAsia="仿宋_GB2312" w:cs="仿宋"/>
          <w:kern w:val="0"/>
          <w:sz w:val="30"/>
          <w:szCs w:val="30"/>
          <w:shd w:val="clear" w:color="auto" w:fill="FFFFFF"/>
          <w:lang w:val="en-US" w:eastAsia="zh-CN"/>
        </w:rPr>
        <w:t>2</w:t>
      </w:r>
      <w:r>
        <w:rPr>
          <w:rFonts w:hint="eastAsia" w:ascii="仿宋_GB2312" w:hAnsi="仿宋" w:eastAsia="仿宋_GB2312" w:cs="仿宋"/>
          <w:kern w:val="0"/>
          <w:sz w:val="30"/>
          <w:szCs w:val="30"/>
          <w:shd w:val="clear" w:color="auto" w:fill="FFFFFF"/>
        </w:rPr>
        <w:t>份），活页</w:t>
      </w:r>
      <w:r>
        <w:rPr>
          <w:rFonts w:hint="eastAsia" w:ascii="仿宋_GB2312" w:hAnsi="仿宋" w:eastAsia="仿宋_GB2312" w:cs="仿宋"/>
          <w:kern w:val="0"/>
          <w:sz w:val="30"/>
          <w:szCs w:val="30"/>
          <w:shd w:val="clear" w:color="auto" w:fill="FFFFFF"/>
          <w:lang w:val="en-US" w:eastAsia="zh-CN"/>
        </w:rPr>
        <w:t>3</w:t>
      </w:r>
      <w:r>
        <w:rPr>
          <w:rFonts w:hint="eastAsia" w:ascii="仿宋_GB2312" w:hAnsi="仿宋" w:eastAsia="仿宋_GB2312" w:cs="仿宋"/>
          <w:kern w:val="0"/>
          <w:sz w:val="30"/>
          <w:szCs w:val="30"/>
          <w:shd w:val="clear" w:color="auto" w:fill="FFFFFF"/>
        </w:rPr>
        <w:t>份；同时将上述材料电子版</w:t>
      </w:r>
      <w:r>
        <w:rPr>
          <w:rFonts w:hint="eastAsia" w:ascii="仿宋_GB2312" w:hAnsi="仿宋" w:eastAsia="仿宋_GB2312" w:cs="仿宋"/>
          <w:kern w:val="0"/>
          <w:sz w:val="30"/>
          <w:szCs w:val="30"/>
          <w:shd w:val="clear" w:color="auto" w:fill="FFFFFF"/>
          <w:lang w:eastAsia="zh-CN"/>
        </w:rPr>
        <w:t>发送</w:t>
      </w:r>
      <w:r>
        <w:rPr>
          <w:rFonts w:hint="eastAsia" w:ascii="仿宋_GB2312" w:hAnsi="仿宋" w:eastAsia="仿宋_GB2312" w:cs="仿宋"/>
          <w:kern w:val="0"/>
          <w:sz w:val="30"/>
          <w:szCs w:val="30"/>
          <w:shd w:val="clear" w:color="auto" w:fill="FFFFFF"/>
        </w:rPr>
        <w:t>电子邮箱:</w:t>
      </w:r>
      <w:r>
        <w:rPr>
          <w:rFonts w:hint="eastAsia" w:ascii="仿宋_GB2312" w:hAnsi="仿宋" w:eastAsia="仿宋_GB2312" w:cs="仿宋"/>
          <w:kern w:val="0"/>
          <w:sz w:val="30"/>
          <w:szCs w:val="30"/>
          <w:shd w:val="clear" w:color="auto" w:fill="FFFFFF"/>
          <w:lang w:val="en-US" w:eastAsia="zh-CN"/>
        </w:rPr>
        <w:t>forest844@126.com</w:t>
      </w:r>
      <w:r>
        <w:rPr>
          <w:rFonts w:hint="eastAsia" w:ascii="仿宋_GB2312" w:hAnsi="仿宋" w:eastAsia="仿宋_GB2312" w:cs="仿宋"/>
          <w:kern w:val="0"/>
          <w:sz w:val="30"/>
          <w:szCs w:val="30"/>
          <w:shd w:val="clear" w:color="auto" w:fill="FFFFFF"/>
        </w:rPr>
        <w:t>（</w:t>
      </w:r>
      <w:r>
        <w:rPr>
          <w:rFonts w:hint="eastAsia" w:ascii="仿宋_GB2312" w:hAnsi="仿宋" w:eastAsia="仿宋_GB2312" w:cs="仿宋"/>
          <w:kern w:val="0"/>
          <w:sz w:val="30"/>
          <w:szCs w:val="30"/>
          <w:shd w:val="clear" w:color="auto" w:fill="FFFFFF"/>
          <w:lang w:eastAsia="zh-CN"/>
        </w:rPr>
        <w:t>电子材料命名示例</w:t>
      </w:r>
      <w:r>
        <w:rPr>
          <w:rFonts w:hint="eastAsia" w:ascii="仿宋_GB2312" w:hAnsi="仿宋" w:eastAsia="仿宋_GB2312" w:cs="仿宋"/>
          <w:kern w:val="0"/>
          <w:sz w:val="30"/>
          <w:szCs w:val="30"/>
          <w:shd w:val="clear" w:color="auto" w:fill="FFFFFF"/>
        </w:rPr>
        <w:t>：</w:t>
      </w:r>
      <w:r>
        <w:rPr>
          <w:rFonts w:hint="eastAsia" w:ascii="仿宋_GB2312" w:hAnsi="仿宋" w:eastAsia="仿宋_GB2312" w:cs="仿宋"/>
          <w:color w:val="FF0000"/>
          <w:kern w:val="0"/>
          <w:sz w:val="30"/>
          <w:szCs w:val="30"/>
          <w:shd w:val="clear" w:color="auto" w:fill="FFFFFF"/>
        </w:rPr>
        <w:t>基础教育+教育部重点课题+申请书</w:t>
      </w:r>
      <w:r>
        <w:rPr>
          <w:rFonts w:hint="eastAsia" w:ascii="仿宋_GB2312" w:hAnsi="仿宋" w:eastAsia="仿宋_GB2312" w:cs="仿宋"/>
          <w:color w:val="FF0000"/>
          <w:kern w:val="0"/>
          <w:sz w:val="30"/>
          <w:szCs w:val="30"/>
          <w:shd w:val="clear" w:color="auto" w:fill="FFFFFF"/>
          <w:lang w:val="en-US" w:eastAsia="zh-CN"/>
        </w:rPr>
        <w:t>/活页</w:t>
      </w:r>
      <w:r>
        <w:rPr>
          <w:rFonts w:hint="eastAsia" w:ascii="仿宋_GB2312" w:hAnsi="仿宋" w:eastAsia="仿宋_GB2312" w:cs="仿宋"/>
          <w:color w:val="FF0000"/>
          <w:kern w:val="0"/>
          <w:sz w:val="30"/>
          <w:szCs w:val="30"/>
          <w:shd w:val="clear" w:color="auto" w:fill="FFFFFF"/>
        </w:rPr>
        <w:t>+</w:t>
      </w:r>
      <w:r>
        <w:rPr>
          <w:rFonts w:hint="eastAsia" w:ascii="仿宋_GB2312" w:hAnsi="仿宋" w:eastAsia="仿宋_GB2312" w:cs="仿宋"/>
          <w:color w:val="FF0000"/>
          <w:kern w:val="0"/>
          <w:sz w:val="30"/>
          <w:szCs w:val="30"/>
          <w:shd w:val="clear" w:color="auto" w:fill="FFFFFF"/>
          <w:lang w:eastAsia="zh-CN"/>
        </w:rPr>
        <w:t>张三</w:t>
      </w:r>
      <w:r>
        <w:rPr>
          <w:rFonts w:hint="eastAsia" w:ascii="仿宋_GB2312" w:hAnsi="仿宋" w:eastAsia="仿宋_GB2312" w:cs="仿宋"/>
          <w:kern w:val="0"/>
          <w:sz w:val="30"/>
          <w:szCs w:val="30"/>
          <w:shd w:val="clear" w:color="auto" w:fill="FFFFFF"/>
        </w:rPr>
        <w:t>）。</w:t>
      </w:r>
    </w:p>
    <w:p>
      <w:pPr>
        <w:spacing w:line="360" w:lineRule="auto"/>
        <w:ind w:left="420" w:firstLine="300" w:firstLineChars="100"/>
        <w:rPr>
          <w:rFonts w:ascii="仿宋_GB2312" w:hAnsi="仿宋" w:eastAsia="仿宋_GB2312" w:cs="仿宋"/>
          <w:kern w:val="0"/>
          <w:sz w:val="30"/>
          <w:szCs w:val="30"/>
          <w:shd w:val="clear" w:color="auto" w:fill="FFFFFF"/>
        </w:rPr>
      </w:pPr>
      <w:r>
        <w:rPr>
          <w:rFonts w:hint="eastAsia" w:ascii="仿宋_GB2312" w:hAnsi="仿宋" w:eastAsia="仿宋_GB2312" w:cs="仿宋"/>
          <w:kern w:val="0"/>
          <w:sz w:val="30"/>
          <w:szCs w:val="30"/>
          <w:shd w:val="clear" w:color="auto" w:fill="FFFFFF"/>
        </w:rPr>
        <w:t>（2）报送</w:t>
      </w:r>
      <w:r>
        <w:rPr>
          <w:rFonts w:hint="eastAsia" w:ascii="仿宋_GB2312" w:hAnsi="仿宋" w:eastAsia="仿宋_GB2312" w:cs="仿宋"/>
          <w:kern w:val="0"/>
          <w:sz w:val="30"/>
          <w:szCs w:val="30"/>
          <w:shd w:val="clear" w:color="auto" w:fill="FFFFFF"/>
          <w:lang w:eastAsia="zh-CN"/>
        </w:rPr>
        <w:t>参与初评材料</w:t>
      </w:r>
      <w:bookmarkStart w:id="0" w:name="_GoBack"/>
      <w:bookmarkEnd w:id="0"/>
      <w:r>
        <w:rPr>
          <w:rFonts w:hint="eastAsia" w:ascii="仿宋_GB2312" w:hAnsi="仿宋" w:eastAsia="仿宋_GB2312" w:cs="仿宋"/>
          <w:kern w:val="0"/>
          <w:sz w:val="30"/>
          <w:szCs w:val="30"/>
          <w:shd w:val="clear" w:color="auto" w:fill="FFFFFF"/>
        </w:rPr>
        <w:t>时间。2019年2月</w:t>
      </w:r>
      <w:r>
        <w:rPr>
          <w:rFonts w:hint="eastAsia" w:ascii="仿宋_GB2312" w:hAnsi="仿宋" w:eastAsia="仿宋_GB2312" w:cs="仿宋"/>
          <w:kern w:val="0"/>
          <w:sz w:val="30"/>
          <w:szCs w:val="30"/>
          <w:shd w:val="clear" w:color="auto" w:fill="FFFFFF"/>
          <w:lang w:val="en-US" w:eastAsia="zh-CN"/>
        </w:rPr>
        <w:t>21</w:t>
      </w:r>
      <w:r>
        <w:rPr>
          <w:rFonts w:hint="eastAsia" w:ascii="仿宋_GB2312" w:hAnsi="仿宋" w:eastAsia="仿宋_GB2312" w:cs="仿宋"/>
          <w:kern w:val="0"/>
          <w:sz w:val="30"/>
          <w:szCs w:val="30"/>
          <w:shd w:val="clear" w:color="auto" w:fill="FFFFFF"/>
        </w:rPr>
        <w:t>日将报送</w:t>
      </w:r>
      <w:r>
        <w:rPr>
          <w:rFonts w:hint="eastAsia" w:ascii="仿宋_GB2312" w:hAnsi="仿宋" w:eastAsia="仿宋_GB2312" w:cs="仿宋"/>
          <w:kern w:val="0"/>
          <w:sz w:val="30"/>
          <w:szCs w:val="30"/>
          <w:shd w:val="clear" w:color="auto" w:fill="FFFFFF"/>
          <w:lang w:eastAsia="zh-CN"/>
        </w:rPr>
        <w:t>科研处</w:t>
      </w:r>
      <w:r>
        <w:rPr>
          <w:rFonts w:hint="eastAsia" w:ascii="仿宋_GB2312" w:hAnsi="仿宋" w:eastAsia="仿宋_GB2312" w:cs="仿宋"/>
          <w:kern w:val="0"/>
          <w:sz w:val="30"/>
          <w:szCs w:val="30"/>
          <w:shd w:val="clear" w:color="auto" w:fill="FFFFFF"/>
        </w:rPr>
        <w:t>。</w:t>
      </w:r>
    </w:p>
    <w:p>
      <w:pPr>
        <w:spacing w:line="360" w:lineRule="auto"/>
        <w:ind w:firstLine="600" w:firstLineChars="200"/>
        <w:rPr>
          <w:rFonts w:ascii="仿宋_GB2312" w:hAnsi="仿宋" w:eastAsia="仿宋_GB2312" w:cs="仿宋"/>
          <w:kern w:val="0"/>
          <w:sz w:val="30"/>
          <w:szCs w:val="30"/>
          <w:shd w:val="clear" w:color="auto" w:fill="FFFFFF"/>
        </w:rPr>
      </w:pPr>
      <w:r>
        <w:rPr>
          <w:rFonts w:hint="eastAsia" w:ascii="仿宋_GB2312" w:hAnsi="仿宋" w:eastAsia="仿宋_GB2312" w:cs="仿宋"/>
          <w:kern w:val="0"/>
          <w:sz w:val="30"/>
          <w:szCs w:val="30"/>
          <w:shd w:val="clear" w:color="auto" w:fill="FFFFFF"/>
        </w:rPr>
        <w:t>（二）省级评审及培训</w:t>
      </w:r>
    </w:p>
    <w:p>
      <w:pPr>
        <w:spacing w:line="360" w:lineRule="auto"/>
        <w:ind w:firstLine="600" w:firstLineChars="200"/>
        <w:rPr>
          <w:rFonts w:ascii="仿宋_GB2312" w:hAnsi="仿宋" w:eastAsia="仿宋_GB2312" w:cs="仿宋"/>
          <w:kern w:val="0"/>
          <w:sz w:val="30"/>
          <w:szCs w:val="30"/>
          <w:shd w:val="clear" w:color="auto" w:fill="FFFFFF"/>
        </w:rPr>
      </w:pPr>
      <w:r>
        <w:rPr>
          <w:rFonts w:hint="eastAsia" w:ascii="仿宋_GB2312" w:hAnsi="仿宋" w:eastAsia="仿宋_GB2312" w:cs="仿宋"/>
          <w:kern w:val="0"/>
          <w:sz w:val="30"/>
          <w:szCs w:val="30"/>
          <w:shd w:val="clear" w:color="auto" w:fill="FFFFFF"/>
        </w:rPr>
        <w:t>1.省级评审时间为3月1日-2日，</w:t>
      </w:r>
      <w:r>
        <w:rPr>
          <w:rFonts w:hint="eastAsia" w:ascii="仿宋_GB2312" w:hAnsi="仿宋" w:eastAsia="仿宋_GB2312" w:cs="仿宋"/>
          <w:kern w:val="0"/>
          <w:sz w:val="30"/>
          <w:szCs w:val="30"/>
          <w:shd w:val="clear" w:color="auto" w:fill="FFFFFF"/>
          <w:lang w:eastAsia="zh-CN"/>
        </w:rPr>
        <w:t>省教育科学规划</w:t>
      </w:r>
      <w:r>
        <w:rPr>
          <w:rFonts w:hint="eastAsia" w:ascii="仿宋_GB2312" w:hAnsi="仿宋" w:eastAsia="仿宋_GB2312" w:cs="仿宋"/>
          <w:kern w:val="0"/>
          <w:sz w:val="30"/>
          <w:szCs w:val="30"/>
          <w:shd w:val="clear" w:color="auto" w:fill="FFFFFF"/>
        </w:rPr>
        <w:t>办根据全国教科规划办分配我省的申报名额拟组织省级评审。</w:t>
      </w:r>
    </w:p>
    <w:p>
      <w:pPr>
        <w:spacing w:line="360" w:lineRule="auto"/>
        <w:ind w:firstLine="600" w:firstLineChars="200"/>
        <w:rPr>
          <w:rFonts w:ascii="仿宋_GB2312" w:hAnsi="仿宋" w:eastAsia="仿宋_GB2312" w:cs="仿宋"/>
          <w:kern w:val="0"/>
          <w:sz w:val="30"/>
          <w:szCs w:val="30"/>
          <w:shd w:val="clear" w:color="auto" w:fill="FFFFFF"/>
        </w:rPr>
      </w:pPr>
      <w:r>
        <w:rPr>
          <w:rFonts w:hint="eastAsia" w:ascii="仿宋_GB2312" w:hAnsi="仿宋" w:eastAsia="仿宋_GB2312" w:cs="仿宋"/>
          <w:kern w:val="0"/>
          <w:sz w:val="30"/>
          <w:szCs w:val="30"/>
          <w:shd w:val="clear" w:color="auto" w:fill="FFFFFF"/>
        </w:rPr>
        <w:t>2.省级培训时间拟定为3月3日，</w:t>
      </w:r>
      <w:r>
        <w:rPr>
          <w:rFonts w:hint="eastAsia" w:ascii="仿宋_GB2312" w:hAnsi="仿宋" w:eastAsia="仿宋_GB2312" w:cs="仿宋"/>
          <w:kern w:val="0"/>
          <w:sz w:val="30"/>
          <w:szCs w:val="30"/>
          <w:shd w:val="clear" w:color="auto" w:fill="FFFFFF"/>
          <w:lang w:eastAsia="zh-CN"/>
        </w:rPr>
        <w:t>省教育科学规划办</w:t>
      </w:r>
      <w:r>
        <w:rPr>
          <w:rFonts w:hint="eastAsia" w:ascii="仿宋_GB2312" w:hAnsi="仿宋" w:eastAsia="仿宋_GB2312" w:cs="仿宋"/>
          <w:kern w:val="0"/>
          <w:sz w:val="30"/>
          <w:szCs w:val="30"/>
          <w:shd w:val="clear" w:color="auto" w:fill="FFFFFF"/>
        </w:rPr>
        <w:t>办组织对初审通过的课题申报人进行相关培训，参加培训人员将按照省级评审结果通知各单位联系人或课题主持人。</w:t>
      </w:r>
    </w:p>
    <w:p>
      <w:pPr>
        <w:spacing w:line="360" w:lineRule="auto"/>
        <w:ind w:firstLine="600" w:firstLineChars="200"/>
        <w:rPr>
          <w:rFonts w:ascii="仿宋_GB2312" w:hAnsi="仿宋" w:eastAsia="仿宋_GB2312" w:cs="仿宋"/>
          <w:kern w:val="0"/>
          <w:sz w:val="30"/>
          <w:szCs w:val="30"/>
          <w:shd w:val="clear" w:color="auto" w:fill="FFFFFF"/>
        </w:rPr>
      </w:pPr>
      <w:r>
        <w:rPr>
          <w:rFonts w:hint="eastAsia" w:ascii="仿宋_GB2312" w:hAnsi="仿宋" w:eastAsia="仿宋_GB2312" w:cs="仿宋"/>
          <w:kern w:val="0"/>
          <w:sz w:val="30"/>
          <w:szCs w:val="30"/>
          <w:shd w:val="clear" w:color="auto" w:fill="FFFFFF"/>
        </w:rPr>
        <w:t>（三）上报参评</w:t>
      </w:r>
    </w:p>
    <w:p>
      <w:pPr>
        <w:spacing w:line="360" w:lineRule="auto"/>
        <w:ind w:firstLine="600" w:firstLineChars="200"/>
        <w:rPr>
          <w:rFonts w:ascii="仿宋_GB2312" w:hAnsi="仿宋" w:eastAsia="仿宋_GB2312" w:cs="仿宋"/>
          <w:kern w:val="0"/>
          <w:sz w:val="30"/>
          <w:szCs w:val="30"/>
          <w:shd w:val="clear" w:color="auto" w:fill="FFFFFF"/>
        </w:rPr>
      </w:pPr>
      <w:r>
        <w:rPr>
          <w:rFonts w:hint="eastAsia" w:ascii="仿宋_GB2312" w:hAnsi="仿宋" w:eastAsia="仿宋_GB2312" w:cs="仿宋"/>
          <w:kern w:val="0"/>
          <w:sz w:val="30"/>
          <w:szCs w:val="30"/>
          <w:shd w:val="clear" w:color="auto" w:fill="FFFFFF"/>
        </w:rPr>
        <w:t>3月</w:t>
      </w:r>
      <w:r>
        <w:rPr>
          <w:rFonts w:hint="eastAsia" w:ascii="仿宋_GB2312" w:hAnsi="仿宋" w:eastAsia="仿宋_GB2312" w:cs="仿宋"/>
          <w:kern w:val="0"/>
          <w:sz w:val="30"/>
          <w:szCs w:val="30"/>
          <w:shd w:val="clear" w:color="auto" w:fill="FFFFFF"/>
          <w:lang w:val="en-US" w:eastAsia="zh-CN"/>
        </w:rPr>
        <w:t>8日</w:t>
      </w:r>
      <w:r>
        <w:rPr>
          <w:rFonts w:hint="eastAsia" w:ascii="仿宋_GB2312" w:hAnsi="仿宋" w:eastAsia="仿宋_GB2312" w:cs="仿宋"/>
          <w:kern w:val="0"/>
          <w:sz w:val="30"/>
          <w:szCs w:val="30"/>
          <w:shd w:val="clear" w:color="auto" w:fill="FFFFFF"/>
        </w:rPr>
        <w:t>，初审通过的申报人根据《通知》要求把所有相关申报材料报送</w:t>
      </w:r>
      <w:r>
        <w:rPr>
          <w:rFonts w:hint="eastAsia" w:ascii="仿宋_GB2312" w:hAnsi="仿宋" w:eastAsia="仿宋_GB2312" w:cs="仿宋"/>
          <w:kern w:val="0"/>
          <w:sz w:val="30"/>
          <w:szCs w:val="30"/>
          <w:shd w:val="clear" w:color="auto" w:fill="FFFFFF"/>
          <w:lang w:eastAsia="zh-CN"/>
        </w:rPr>
        <w:t>科研处</w:t>
      </w:r>
      <w:r>
        <w:rPr>
          <w:rFonts w:hint="eastAsia" w:ascii="仿宋_GB2312" w:hAnsi="仿宋" w:eastAsia="仿宋_GB2312" w:cs="仿宋"/>
          <w:kern w:val="0"/>
          <w:sz w:val="30"/>
          <w:szCs w:val="30"/>
          <w:shd w:val="clear" w:color="auto" w:fill="FFFFFF"/>
        </w:rPr>
        <w:t>，逾期将不予受理。</w:t>
      </w:r>
    </w:p>
    <w:p>
      <w:pPr>
        <w:spacing w:line="360" w:lineRule="auto"/>
        <w:ind w:firstLine="602" w:firstLineChars="200"/>
        <w:rPr>
          <w:rFonts w:ascii="仿宋_GB2312" w:hAnsi="仿宋" w:eastAsia="仿宋_GB2312" w:cs="仿宋"/>
          <w:b/>
          <w:bCs/>
          <w:kern w:val="0"/>
          <w:sz w:val="30"/>
          <w:szCs w:val="30"/>
          <w:shd w:val="clear" w:color="auto" w:fill="FFFFFF"/>
        </w:rPr>
      </w:pPr>
      <w:r>
        <w:rPr>
          <w:rFonts w:hint="eastAsia" w:ascii="仿宋_GB2312" w:hAnsi="仿宋" w:eastAsia="仿宋_GB2312" w:cs="仿宋"/>
          <w:b/>
          <w:bCs/>
          <w:kern w:val="0"/>
          <w:sz w:val="30"/>
          <w:szCs w:val="30"/>
          <w:shd w:val="clear" w:color="auto" w:fill="FFFFFF"/>
        </w:rPr>
        <w:t>三、注意事项</w:t>
      </w:r>
    </w:p>
    <w:p>
      <w:pPr>
        <w:spacing w:line="360" w:lineRule="auto"/>
        <w:ind w:firstLine="600" w:firstLineChars="200"/>
        <w:rPr>
          <w:rFonts w:ascii="仿宋_GB2312" w:hAnsi="仿宋" w:eastAsia="仿宋_GB2312" w:cs="仿宋"/>
          <w:kern w:val="0"/>
          <w:sz w:val="30"/>
          <w:szCs w:val="30"/>
          <w:shd w:val="clear" w:color="auto" w:fill="FFFFFF"/>
        </w:rPr>
      </w:pPr>
      <w:r>
        <w:rPr>
          <w:rFonts w:hint="eastAsia" w:ascii="仿宋_GB2312" w:hAnsi="仿宋" w:eastAsia="仿宋_GB2312" w:cs="仿宋"/>
          <w:kern w:val="0"/>
          <w:sz w:val="30"/>
          <w:szCs w:val="30"/>
          <w:shd w:val="clear" w:color="auto" w:fill="FFFFFF"/>
        </w:rPr>
        <w:t>1.</w:t>
      </w:r>
      <w:r>
        <w:rPr>
          <w:rFonts w:hint="eastAsia" w:ascii="仿宋_GB2312" w:hAnsi="仿宋" w:eastAsia="仿宋_GB2312" w:cs="仿宋"/>
          <w:kern w:val="0"/>
          <w:sz w:val="30"/>
          <w:szCs w:val="30"/>
          <w:shd w:val="clear" w:color="auto" w:fill="FFFFFF"/>
          <w:lang w:eastAsia="zh-CN"/>
        </w:rPr>
        <w:t>省教育科学规划</w:t>
      </w:r>
      <w:r>
        <w:rPr>
          <w:rFonts w:hint="eastAsia" w:ascii="仿宋_GB2312" w:hAnsi="仿宋" w:eastAsia="仿宋_GB2312" w:cs="仿宋"/>
          <w:kern w:val="0"/>
          <w:sz w:val="30"/>
          <w:szCs w:val="30"/>
          <w:shd w:val="clear" w:color="auto" w:fill="FFFFFF"/>
        </w:rPr>
        <w:t>办不受理个人申报。</w:t>
      </w:r>
    </w:p>
    <w:p>
      <w:pPr>
        <w:spacing w:line="360" w:lineRule="auto"/>
        <w:ind w:firstLine="600" w:firstLineChars="200"/>
        <w:rPr>
          <w:rFonts w:ascii="仿宋_GB2312" w:hAnsi="仿宋" w:eastAsia="仿宋_GB2312" w:cs="仿宋"/>
          <w:kern w:val="0"/>
          <w:sz w:val="30"/>
          <w:szCs w:val="30"/>
          <w:shd w:val="clear" w:color="auto" w:fill="FFFFFF"/>
        </w:rPr>
      </w:pPr>
      <w:r>
        <w:rPr>
          <w:rFonts w:hint="eastAsia" w:ascii="仿宋_GB2312" w:hAnsi="仿宋" w:eastAsia="仿宋_GB2312" w:cs="仿宋"/>
          <w:kern w:val="0"/>
          <w:sz w:val="30"/>
          <w:szCs w:val="30"/>
          <w:shd w:val="clear" w:color="auto" w:fill="FFFFFF"/>
        </w:rPr>
        <w:t>2.课题主持人必须保持通信畅通，特别是3月2日的时间，如因联系不畅造成后果，由</w:t>
      </w:r>
      <w:r>
        <w:rPr>
          <w:rFonts w:hint="eastAsia" w:ascii="仿宋_GB2312" w:hAnsi="仿宋" w:eastAsia="仿宋_GB2312" w:cs="仿宋"/>
          <w:kern w:val="0"/>
          <w:sz w:val="30"/>
          <w:szCs w:val="30"/>
          <w:shd w:val="clear" w:color="auto" w:fill="FFFFFF"/>
          <w:lang w:eastAsia="zh-CN"/>
        </w:rPr>
        <w:t>主持人</w:t>
      </w:r>
      <w:r>
        <w:rPr>
          <w:rFonts w:hint="eastAsia" w:ascii="仿宋_GB2312" w:hAnsi="仿宋" w:eastAsia="仿宋_GB2312" w:cs="仿宋"/>
          <w:kern w:val="0"/>
          <w:sz w:val="30"/>
          <w:szCs w:val="30"/>
          <w:shd w:val="clear" w:color="auto" w:fill="FFFFFF"/>
        </w:rPr>
        <w:t>自己承担。</w:t>
      </w:r>
    </w:p>
    <w:p>
      <w:pPr>
        <w:spacing w:line="360" w:lineRule="auto"/>
        <w:ind w:firstLine="600" w:firstLineChars="200"/>
        <w:rPr>
          <w:rFonts w:hint="eastAsia" w:ascii="仿宋_GB2312" w:hAnsi="仿宋" w:eastAsia="仿宋_GB2312" w:cs="仿宋"/>
          <w:kern w:val="0"/>
          <w:sz w:val="30"/>
          <w:szCs w:val="30"/>
          <w:shd w:val="clear" w:color="auto" w:fill="FFFFFF"/>
          <w:lang w:val="en-US" w:eastAsia="zh-CN"/>
        </w:rPr>
      </w:pPr>
      <w:r>
        <w:rPr>
          <w:rFonts w:hint="eastAsia" w:ascii="仿宋_GB2312" w:hAnsi="仿宋" w:eastAsia="仿宋_GB2312" w:cs="仿宋"/>
          <w:kern w:val="0"/>
          <w:sz w:val="30"/>
          <w:szCs w:val="30"/>
          <w:shd w:val="clear" w:color="auto" w:fill="FFFFFF"/>
          <w:lang w:val="en-US" w:eastAsia="zh-CN"/>
        </w:rPr>
        <w:t>3.申报过教育部人文社科2019年度项目的人员，无论是否立项均不能申报。</w:t>
      </w:r>
    </w:p>
    <w:p>
      <w:pPr>
        <w:spacing w:line="360" w:lineRule="auto"/>
        <w:ind w:firstLine="640"/>
        <w:rPr>
          <w:rFonts w:hint="eastAsia" w:ascii="仿宋_GB2312" w:hAnsi="仿宋" w:eastAsia="仿宋_GB2312" w:cs="仿宋"/>
          <w:kern w:val="0"/>
          <w:sz w:val="30"/>
          <w:szCs w:val="30"/>
          <w:shd w:val="clear" w:color="auto" w:fill="FFFFFF"/>
          <w:lang w:val="en-US" w:eastAsia="zh-CN"/>
        </w:rPr>
      </w:pPr>
      <w:r>
        <w:rPr>
          <w:rFonts w:hint="eastAsia" w:ascii="仿宋_GB2312" w:hAnsi="仿宋" w:eastAsia="仿宋_GB2312" w:cs="仿宋"/>
          <w:kern w:val="0"/>
          <w:sz w:val="30"/>
          <w:szCs w:val="30"/>
          <w:shd w:val="clear" w:color="auto" w:fill="FFFFFF"/>
          <w:lang w:val="en-US" w:eastAsia="zh-CN"/>
        </w:rPr>
        <w:t>4.联系人：姜志刚 3191239</w:t>
      </w:r>
    </w:p>
    <w:p>
      <w:pPr>
        <w:spacing w:line="360" w:lineRule="auto"/>
        <w:ind w:firstLine="600" w:firstLineChars="200"/>
        <w:rPr>
          <w:rFonts w:ascii="仿宋_GB2312" w:hAnsi="仿宋" w:eastAsia="仿宋_GB2312" w:cs="仿宋"/>
          <w:kern w:val="0"/>
          <w:sz w:val="30"/>
          <w:szCs w:val="30"/>
          <w:shd w:val="clear" w:color="auto" w:fill="FFFFFF"/>
        </w:rPr>
      </w:pPr>
    </w:p>
    <w:p>
      <w:pPr>
        <w:spacing w:line="360" w:lineRule="auto"/>
        <w:ind w:firstLine="600" w:firstLineChars="200"/>
        <w:rPr>
          <w:rFonts w:ascii="仿宋_GB2312" w:hAnsi="仿宋" w:eastAsia="仿宋_GB2312" w:cs="仿宋"/>
          <w:kern w:val="0"/>
          <w:sz w:val="30"/>
          <w:szCs w:val="30"/>
          <w:shd w:val="clear" w:color="auto" w:fill="FFFFFF"/>
        </w:rPr>
      </w:pPr>
    </w:p>
    <w:p>
      <w:pPr>
        <w:spacing w:line="360" w:lineRule="auto"/>
        <w:ind w:firstLine="600" w:firstLineChars="200"/>
        <w:rPr>
          <w:rFonts w:ascii="仿宋_GB2312" w:hAnsi="仿宋" w:eastAsia="仿宋_GB2312" w:cs="仿宋"/>
          <w:kern w:val="0"/>
          <w:sz w:val="30"/>
          <w:szCs w:val="30"/>
          <w:shd w:val="clear" w:color="auto" w:fill="FFFFFF"/>
        </w:rPr>
      </w:pPr>
    </w:p>
    <w:p>
      <w:pPr>
        <w:spacing w:line="360" w:lineRule="auto"/>
        <w:ind w:firstLine="5700" w:firstLineChars="1900"/>
        <w:jc w:val="both"/>
        <w:rPr>
          <w:rFonts w:hint="eastAsia" w:ascii="仿宋_GB2312" w:hAnsi="仿宋" w:eastAsia="仿宋_GB2312" w:cs="仿宋"/>
          <w:kern w:val="0"/>
          <w:sz w:val="30"/>
          <w:szCs w:val="30"/>
          <w:lang w:eastAsia="zh-CN"/>
        </w:rPr>
      </w:pPr>
      <w:r>
        <w:rPr>
          <w:rFonts w:hint="eastAsia" w:ascii="仿宋_GB2312" w:hAnsi="仿宋" w:eastAsia="仿宋_GB2312" w:cs="仿宋"/>
          <w:kern w:val="0"/>
          <w:sz w:val="30"/>
          <w:szCs w:val="30"/>
          <w:lang w:eastAsia="zh-CN"/>
        </w:rPr>
        <w:t>科研处</w:t>
      </w:r>
    </w:p>
    <w:p>
      <w:pPr>
        <w:spacing w:line="360" w:lineRule="auto"/>
        <w:ind w:leftChars="-67" w:right="1200" w:hanging="132" w:hangingChars="44"/>
        <w:jc w:val="right"/>
        <w:rPr>
          <w:rFonts w:ascii="宋体" w:hAnsi="宋体" w:cs="宋体"/>
          <w:b/>
          <w:bCs/>
          <w:kern w:val="0"/>
          <w:sz w:val="30"/>
          <w:szCs w:val="30"/>
        </w:rPr>
      </w:pPr>
      <w:r>
        <w:rPr>
          <w:rFonts w:hint="eastAsia" w:ascii="仿宋_GB2312" w:eastAsia="仿宋_GB2312"/>
          <w:kern w:val="0"/>
          <w:sz w:val="30"/>
          <w:szCs w:val="30"/>
        </w:rPr>
        <w:t>2019年1月9日</w:t>
      </w:r>
    </w:p>
    <w:p>
      <w:pPr>
        <w:spacing w:line="580" w:lineRule="exact"/>
        <w:ind w:right="1200"/>
        <w:rPr>
          <w:rFonts w:ascii="宋体" w:hAnsi="宋体" w:cs="宋体"/>
          <w:b/>
          <w:bCs/>
          <w:kern w:val="0"/>
          <w:sz w:val="24"/>
        </w:rPr>
      </w:pPr>
    </w:p>
    <w:p>
      <w:pPr>
        <w:spacing w:line="580" w:lineRule="exact"/>
        <w:ind w:right="1200"/>
        <w:rPr>
          <w:rFonts w:ascii="宋体" w:hAnsi="宋体" w:cs="宋体"/>
          <w:b/>
          <w:bCs/>
          <w:kern w:val="0"/>
          <w:sz w:val="24"/>
        </w:rPr>
      </w:pPr>
    </w:p>
    <w:p>
      <w:pPr>
        <w:spacing w:line="580" w:lineRule="exact"/>
        <w:ind w:right="1200"/>
        <w:rPr>
          <w:rFonts w:ascii="宋体" w:hAnsi="宋体" w:cs="宋体"/>
          <w:b/>
          <w:bCs/>
          <w:kern w:val="0"/>
          <w:sz w:val="28"/>
          <w:szCs w:val="28"/>
        </w:rPr>
      </w:pPr>
      <w:r>
        <w:rPr>
          <w:rFonts w:hint="eastAsia" w:ascii="宋体" w:hAnsi="宋体" w:cs="宋体"/>
          <w:b/>
          <w:bCs/>
          <w:kern w:val="0"/>
          <w:sz w:val="28"/>
          <w:szCs w:val="28"/>
        </w:rPr>
        <w:t>附件</w:t>
      </w:r>
    </w:p>
    <w:p>
      <w:pPr>
        <w:numPr>
          <w:ilvl w:val="0"/>
          <w:numId w:val="2"/>
        </w:numPr>
        <w:spacing w:line="440" w:lineRule="exact"/>
        <w:rPr>
          <w:rFonts w:ascii="仿宋" w:hAnsi="仿宋" w:eastAsia="仿宋" w:cs="仿宋"/>
          <w:kern w:val="0"/>
          <w:sz w:val="28"/>
          <w:szCs w:val="28"/>
        </w:rPr>
      </w:pPr>
      <w:r>
        <w:rPr>
          <w:rFonts w:hint="eastAsia" w:ascii="仿宋" w:hAnsi="仿宋" w:eastAsia="仿宋" w:cs="仿宋"/>
          <w:kern w:val="0"/>
          <w:sz w:val="28"/>
          <w:szCs w:val="28"/>
        </w:rPr>
        <w:t>教育部办公厅关于做好全国教育科学“十三五”规划2019年度课题组织申报工作的通知</w:t>
      </w:r>
    </w:p>
    <w:p>
      <w:pPr>
        <w:spacing w:line="440" w:lineRule="exact"/>
        <w:ind w:left="-21" w:leftChars="-67" w:right="1200" w:hanging="120" w:hangingChars="43"/>
        <w:rPr>
          <w:rFonts w:ascii="仿宋" w:hAnsi="仿宋" w:eastAsia="仿宋" w:cs="仿宋"/>
          <w:kern w:val="0"/>
          <w:sz w:val="28"/>
          <w:szCs w:val="28"/>
        </w:rPr>
      </w:pPr>
      <w:r>
        <w:rPr>
          <w:rFonts w:hint="eastAsia" w:ascii="仿宋" w:hAnsi="仿宋" w:eastAsia="仿宋" w:cs="仿宋"/>
          <w:kern w:val="0"/>
          <w:sz w:val="28"/>
          <w:szCs w:val="28"/>
        </w:rPr>
        <w:t xml:space="preserve"> 2.全国教育科学“十三五”规划2019年度课题组织申报办法   </w:t>
      </w:r>
    </w:p>
    <w:p>
      <w:pPr>
        <w:spacing w:line="420" w:lineRule="exact"/>
        <w:rPr>
          <w:rFonts w:ascii="仿宋_GB2312" w:hAnsi="仿宋" w:eastAsia="仿宋_GB2312" w:cs="仿宋"/>
          <w:kern w:val="0"/>
          <w:sz w:val="28"/>
          <w:szCs w:val="28"/>
          <w:shd w:val="clear" w:color="auto" w:fill="FFFFFF"/>
        </w:rPr>
      </w:pPr>
      <w:r>
        <w:rPr>
          <w:rFonts w:hint="eastAsia" w:ascii="仿宋_GB2312" w:hAnsi="仿宋" w:eastAsia="仿宋_GB2312" w:cs="仿宋"/>
          <w:kern w:val="0"/>
          <w:sz w:val="28"/>
          <w:szCs w:val="28"/>
          <w:shd w:val="clear" w:color="auto" w:fill="FFFFFF"/>
        </w:rPr>
        <w:t xml:space="preserve">3.2019年度全国教育科学规划国家重大和重点招标课题指南 </w:t>
      </w:r>
    </w:p>
    <w:p>
      <w:pPr>
        <w:spacing w:line="440" w:lineRule="exact"/>
        <w:ind w:left="-21" w:leftChars="-67" w:right="1200" w:hanging="120" w:hangingChars="43"/>
        <w:rPr>
          <w:rFonts w:ascii="仿宋" w:hAnsi="仿宋" w:eastAsia="仿宋" w:cs="仿宋"/>
          <w:kern w:val="0"/>
          <w:sz w:val="28"/>
          <w:szCs w:val="28"/>
        </w:rPr>
      </w:pPr>
      <w:r>
        <w:rPr>
          <w:rFonts w:hint="eastAsia" w:ascii="仿宋" w:hAnsi="仿宋" w:eastAsia="仿宋" w:cs="仿宋"/>
          <w:kern w:val="0"/>
          <w:sz w:val="28"/>
          <w:szCs w:val="28"/>
        </w:rPr>
        <w:t xml:space="preserve"> 4.2019年国家重大重点课题投标书   </w:t>
      </w:r>
    </w:p>
    <w:p>
      <w:pPr>
        <w:spacing w:line="440" w:lineRule="exact"/>
        <w:ind w:left="-21" w:leftChars="-67" w:right="1200" w:hanging="120" w:hangingChars="43"/>
        <w:rPr>
          <w:rFonts w:ascii="仿宋" w:hAnsi="仿宋" w:eastAsia="仿宋" w:cs="仿宋"/>
          <w:kern w:val="0"/>
          <w:sz w:val="28"/>
          <w:szCs w:val="28"/>
        </w:rPr>
      </w:pPr>
      <w:r>
        <w:rPr>
          <w:rFonts w:hint="eastAsia" w:ascii="仿宋" w:hAnsi="仿宋" w:eastAsia="仿宋" w:cs="仿宋"/>
          <w:kern w:val="0"/>
          <w:sz w:val="28"/>
          <w:szCs w:val="28"/>
        </w:rPr>
        <w:t xml:space="preserve"> 5.2019年国家重大重点课题投标材料汇总表   </w:t>
      </w:r>
    </w:p>
    <w:p>
      <w:pPr>
        <w:spacing w:line="440" w:lineRule="exact"/>
        <w:ind w:left="-21" w:leftChars="-67" w:right="1200" w:hanging="120" w:hangingChars="43"/>
        <w:rPr>
          <w:rFonts w:ascii="仿宋" w:hAnsi="仿宋" w:eastAsia="仿宋" w:cs="仿宋"/>
          <w:kern w:val="0"/>
          <w:sz w:val="28"/>
          <w:szCs w:val="28"/>
        </w:rPr>
      </w:pPr>
      <w:r>
        <w:rPr>
          <w:rFonts w:hint="eastAsia" w:ascii="仿宋" w:hAnsi="仿宋" w:eastAsia="仿宋" w:cs="仿宋"/>
          <w:kern w:val="0"/>
          <w:sz w:val="28"/>
          <w:szCs w:val="28"/>
        </w:rPr>
        <w:t xml:space="preserve"> 6.2019年申请书（其他类别）-申请书   </w:t>
      </w:r>
    </w:p>
    <w:p>
      <w:pPr>
        <w:spacing w:line="440" w:lineRule="exact"/>
        <w:ind w:left="-21" w:leftChars="-67" w:right="1200" w:hanging="120" w:hangingChars="43"/>
        <w:rPr>
          <w:rFonts w:ascii="仿宋" w:hAnsi="仿宋" w:eastAsia="仿宋" w:cs="仿宋"/>
          <w:kern w:val="0"/>
          <w:sz w:val="28"/>
          <w:szCs w:val="28"/>
        </w:rPr>
      </w:pPr>
      <w:r>
        <w:rPr>
          <w:rFonts w:hint="eastAsia" w:ascii="仿宋" w:hAnsi="仿宋" w:eastAsia="仿宋" w:cs="仿宋"/>
          <w:kern w:val="0"/>
          <w:sz w:val="28"/>
          <w:szCs w:val="28"/>
        </w:rPr>
        <w:t xml:space="preserve"> 7.2019年申请书（其他类别）-活页    </w:t>
      </w:r>
    </w:p>
    <w:p>
      <w:pPr>
        <w:spacing w:line="440" w:lineRule="exact"/>
        <w:ind w:left="-21" w:leftChars="-67" w:right="1200" w:hanging="120" w:hangingChars="43"/>
        <w:rPr>
          <w:rFonts w:ascii="仿宋_GB2312" w:eastAsia="仿宋_GB2312"/>
          <w:kern w:val="0"/>
          <w:sz w:val="28"/>
          <w:szCs w:val="28"/>
        </w:rPr>
      </w:pPr>
      <w:r>
        <w:rPr>
          <w:rFonts w:hint="eastAsia" w:ascii="仿宋" w:hAnsi="仿宋" w:eastAsia="仿宋" w:cs="仿宋"/>
          <w:kern w:val="0"/>
          <w:sz w:val="28"/>
          <w:szCs w:val="28"/>
        </w:rPr>
        <w:t xml:space="preserve"> 8.2019年度全国教育科学规划课题（其它类别）申报汇总表 </w:t>
      </w:r>
      <w:r>
        <w:rPr>
          <w:rFonts w:hint="eastAsia" w:ascii="宋体" w:hAnsi="宋体" w:cs="宋体"/>
          <w:kern w:val="0"/>
          <w:sz w:val="28"/>
          <w:szCs w:val="28"/>
        </w:rPr>
        <w:t xml:space="preserve"> </w:t>
      </w:r>
    </w:p>
    <w:p/>
    <w:sectPr>
      <w:footerReference r:id="rId3" w:type="default"/>
      <w:footerReference r:id="rId4" w:type="even"/>
      <w:pgSz w:w="11906" w:h="16838"/>
      <w:pgMar w:top="1928" w:right="1418" w:bottom="1928" w:left="1418" w:header="851" w:footer="164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ind w:left="315" w:leftChars="150" w:right="315" w:rightChars="150"/>
      <w:rPr>
        <w:rStyle w:val="5"/>
        <w:sz w:val="28"/>
        <w:szCs w:val="28"/>
      </w:rPr>
    </w:pPr>
    <w:r>
      <w:rPr>
        <w:rStyle w:val="5"/>
        <w:rFonts w:hint="eastAsia"/>
        <w:sz w:val="28"/>
        <w:szCs w:val="28"/>
      </w:rPr>
      <w:t xml:space="preserve">— </w:t>
    </w:r>
    <w:r>
      <w:rPr>
        <w:sz w:val="28"/>
        <w:szCs w:val="28"/>
      </w:rPr>
      <w:fldChar w:fldCharType="begin"/>
    </w:r>
    <w:r>
      <w:rPr>
        <w:rStyle w:val="5"/>
        <w:sz w:val="28"/>
        <w:szCs w:val="28"/>
      </w:rPr>
      <w:instrText xml:space="preserve">PAGE  </w:instrText>
    </w:r>
    <w:r>
      <w:rPr>
        <w:sz w:val="28"/>
        <w:szCs w:val="28"/>
      </w:rPr>
      <w:fldChar w:fldCharType="separate"/>
    </w:r>
    <w:r>
      <w:rPr>
        <w:rStyle w:val="5"/>
        <w:sz w:val="28"/>
        <w:szCs w:val="28"/>
      </w:rPr>
      <w:t>3</w:t>
    </w:r>
    <w:r>
      <w:rPr>
        <w:sz w:val="28"/>
        <w:szCs w:val="28"/>
      </w:rPr>
      <w:fldChar w:fldCharType="end"/>
    </w:r>
    <w:r>
      <w:rPr>
        <w:rStyle w:val="5"/>
        <w:rFonts w:hint="eastAsia"/>
        <w:sz w:val="28"/>
        <w:szCs w:val="28"/>
      </w:rPr>
      <w:t xml:space="preserve"> —</w:t>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rPr>
    </w:pPr>
    <w:r>
      <w:fldChar w:fldCharType="begin"/>
    </w:r>
    <w:r>
      <w:rPr>
        <w:rStyle w:val="5"/>
      </w:rPr>
      <w:instrText xml:space="preserve">PAGE  </w:instrText>
    </w:r>
    <w:r>
      <w:fldChar w:fldCharType="end"/>
    </w:r>
  </w:p>
  <w:p>
    <w:pPr>
      <w:pStyle w:val="2"/>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65F5E3"/>
    <w:multiLevelType w:val="singleLevel"/>
    <w:tmpl w:val="5865F5E3"/>
    <w:lvl w:ilvl="0" w:tentative="0">
      <w:start w:val="1"/>
      <w:numFmt w:val="decimal"/>
      <w:suff w:val="nothing"/>
      <w:lvlText w:val="%1."/>
      <w:lvlJc w:val="left"/>
    </w:lvl>
  </w:abstractNum>
  <w:abstractNum w:abstractNumId="1">
    <w:nsid w:val="5A5467FE"/>
    <w:multiLevelType w:val="singleLevel"/>
    <w:tmpl w:val="5A5467FE"/>
    <w:lvl w:ilvl="0" w:tentative="0">
      <w:start w:val="1"/>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81AB4"/>
    <w:rsid w:val="000F03DB"/>
    <w:rsid w:val="00181AB4"/>
    <w:rsid w:val="00314730"/>
    <w:rsid w:val="005F4C5A"/>
    <w:rsid w:val="008E336E"/>
    <w:rsid w:val="00931680"/>
    <w:rsid w:val="00A42AD4"/>
    <w:rsid w:val="00AA3FA0"/>
    <w:rsid w:val="00D52B81"/>
    <w:rsid w:val="0AA32C03"/>
    <w:rsid w:val="13A06B91"/>
    <w:rsid w:val="13C16B2F"/>
    <w:rsid w:val="17076EBA"/>
    <w:rsid w:val="170D3AA9"/>
    <w:rsid w:val="19BE5E6E"/>
    <w:rsid w:val="1C5D379E"/>
    <w:rsid w:val="20082DFF"/>
    <w:rsid w:val="24DA7206"/>
    <w:rsid w:val="26991452"/>
    <w:rsid w:val="2791551B"/>
    <w:rsid w:val="2D8E6B90"/>
    <w:rsid w:val="35E720BD"/>
    <w:rsid w:val="36A46900"/>
    <w:rsid w:val="36DB3830"/>
    <w:rsid w:val="37C45D33"/>
    <w:rsid w:val="3A4F05A6"/>
    <w:rsid w:val="3B14012F"/>
    <w:rsid w:val="3B230CCF"/>
    <w:rsid w:val="3F812C91"/>
    <w:rsid w:val="43AC13A9"/>
    <w:rsid w:val="44503774"/>
    <w:rsid w:val="4A0A1B8E"/>
    <w:rsid w:val="51865AC0"/>
    <w:rsid w:val="5A823F86"/>
    <w:rsid w:val="6ADC7B15"/>
    <w:rsid w:val="6BB551F6"/>
    <w:rsid w:val="74657F70"/>
    <w:rsid w:val="7A3E5556"/>
    <w:rsid w:val="7C8142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page number"/>
    <w:qFormat/>
    <w:uiPriority w:val="0"/>
    <w:rPr>
      <w:rFonts w:cs="Times New Roman"/>
    </w:rPr>
  </w:style>
  <w:style w:type="character" w:customStyle="1" w:styleId="7">
    <w:name w:val="页脚 Char"/>
    <w:link w:val="2"/>
    <w:qFormat/>
    <w:locked/>
    <w:uiPriority w:val="0"/>
    <w:rPr>
      <w:sz w:val="18"/>
      <w:szCs w:val="18"/>
    </w:rPr>
  </w:style>
  <w:style w:type="character" w:customStyle="1" w:styleId="8">
    <w:name w:val="页脚 Char1"/>
    <w:basedOn w:val="4"/>
    <w:semiHidden/>
    <w:qFormat/>
    <w:uiPriority w:val="99"/>
    <w:rPr>
      <w:rFonts w:ascii="Times New Roman" w:hAnsi="Times New Roman" w:eastAsia="宋体" w:cs="Times New Roman"/>
      <w:sz w:val="18"/>
      <w:szCs w:val="18"/>
    </w:rPr>
  </w:style>
  <w:style w:type="character" w:customStyle="1" w:styleId="9">
    <w:name w:val="页眉 Char"/>
    <w:basedOn w:val="4"/>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205</Words>
  <Characters>1170</Characters>
  <Lines>9</Lines>
  <Paragraphs>2</Paragraphs>
  <TotalTime>58</TotalTime>
  <ScaleCrop>false</ScaleCrop>
  <LinksUpToDate>false</LinksUpToDate>
  <CharactersWithSpaces>1373</CharactersWithSpaces>
  <Application>WPS Office_11.1.0.8236_F1E327BC-269C-435d-A152-05C5408002CA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2019-01-09T03:10:00Z</dcterms:created>
  <dc:creator>wfj</dc:creator>
  <cp:lastModifiedBy>olalala</cp:lastModifiedBy>
  <cp:lastPrinted>2019-01-09T06:49:00Z</cp:lastPrinted>
  <dcterms:modified xsi:type="dcterms:W3CDTF">2019-01-09T08:37:01Z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2052-11.1.0.8236</vt:lpwstr>
  </property>
</Properties>
</file>